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2A" w:rsidRDefault="00E42922">
      <w:pPr>
        <w:jc w:val="left"/>
        <w:rPr>
          <w:rFonts w:ascii="黑体" w:eastAsia="黑体" w:hAnsi="黑体" w:cs="黑体"/>
          <w:bCs/>
          <w:sz w:val="32"/>
          <w:szCs w:val="32"/>
          <w:lang w:bidi="ar"/>
        </w:rPr>
      </w:pPr>
      <w:r>
        <w:rPr>
          <w:rFonts w:ascii="黑体" w:eastAsia="黑体" w:hAnsi="黑体" w:cs="黑体" w:hint="eastAsia"/>
          <w:bCs/>
          <w:sz w:val="32"/>
          <w:szCs w:val="32"/>
          <w:lang w:bidi="ar"/>
        </w:rPr>
        <w:t>附件</w:t>
      </w:r>
    </w:p>
    <w:p w:rsidR="00454D2A" w:rsidRDefault="00E42922">
      <w:pPr>
        <w:pStyle w:val="a4"/>
        <w:spacing w:after="120"/>
        <w:rPr>
          <w:rFonts w:ascii="方正小标宋简体" w:eastAsia="方正小标宋简体" w:hAnsi="黑体" w:cs="方正小标宋_GBK"/>
          <w:b w:val="0"/>
          <w:sz w:val="36"/>
          <w:szCs w:val="36"/>
        </w:rPr>
      </w:pPr>
      <w:r>
        <w:rPr>
          <w:rFonts w:ascii="方正小标宋简体" w:eastAsia="方正小标宋简体" w:hAnsi="黑体" w:cs="方正小标宋_GBK" w:hint="eastAsia"/>
          <w:b w:val="0"/>
          <w:sz w:val="36"/>
          <w:szCs w:val="36"/>
        </w:rPr>
        <w:t>2022</w:t>
      </w:r>
      <w:r>
        <w:rPr>
          <w:rFonts w:ascii="方正小标宋简体" w:eastAsia="方正小标宋简体" w:hAnsi="黑体" w:cs="方正小标宋_GBK" w:hint="eastAsia"/>
          <w:b w:val="0"/>
          <w:sz w:val="36"/>
          <w:szCs w:val="36"/>
        </w:rPr>
        <w:t>年全国少儿低碳主题书画大赛方案</w:t>
      </w:r>
    </w:p>
    <w:p w:rsidR="00454D2A" w:rsidRDefault="00454D2A">
      <w:pPr>
        <w:rPr>
          <w:sz w:val="22"/>
          <w:szCs w:val="21"/>
        </w:rPr>
      </w:pP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一、组织单位</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指导单位：生态环境部应对气候变化司</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主办单位：生态环境部宣传教育中心</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二、时间安排</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（一）征稿时间</w:t>
      </w:r>
      <w:bookmarkStart w:id="0" w:name="_GoBack"/>
      <w:bookmarkEnd w:id="0"/>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即日起至</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（二）评审时间</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月中旬</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三、征稿范围</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面向全国</w:t>
      </w:r>
      <w:r>
        <w:rPr>
          <w:rFonts w:ascii="仿宋_GB2312" w:eastAsia="仿宋_GB2312" w:hAnsi="仿宋_GB2312" w:cs="仿宋_GB2312" w:hint="eastAsia"/>
          <w:sz w:val="32"/>
          <w:szCs w:val="32"/>
        </w:rPr>
        <w:t>6-16</w:t>
      </w:r>
      <w:r>
        <w:rPr>
          <w:rFonts w:ascii="仿宋_GB2312" w:eastAsia="仿宋_GB2312" w:hAnsi="仿宋_GB2312" w:cs="仿宋_GB2312" w:hint="eastAsia"/>
          <w:sz w:val="32"/>
          <w:szCs w:val="32"/>
        </w:rPr>
        <w:t>岁的少年儿童征集作品，按照以下年龄段进行分组：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9-10</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11-13</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14-16</w:t>
      </w:r>
      <w:r>
        <w:rPr>
          <w:rFonts w:ascii="仿宋_GB2312" w:eastAsia="仿宋_GB2312" w:hAnsi="仿宋_GB2312" w:cs="仿宋_GB2312" w:hint="eastAsia"/>
          <w:sz w:val="32"/>
          <w:szCs w:val="32"/>
        </w:rPr>
        <w:t>岁组。</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四、作品要求</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（一）作品主题</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围绕低碳主题，展现少年儿童对生态环境保护和绿色低碳的生活方式的思考和行动。</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（二）作品内容</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内容健康向上，既能体现绿色发展、低碳生活等内涵，</w:t>
      </w:r>
      <w:r>
        <w:rPr>
          <w:rFonts w:ascii="仿宋_GB2312" w:eastAsia="仿宋_GB2312" w:hAnsi="仿宋_GB2312" w:cs="仿宋_GB2312" w:hint="eastAsia"/>
          <w:sz w:val="32"/>
          <w:szCs w:val="32"/>
        </w:rPr>
        <w:lastRenderedPageBreak/>
        <w:t>又能展现少年儿童丰富的想象力和创造力，从自己做起、从身边的小事做起，倡导绿色低碳生活方式，养成绿色生活的日常行为和习惯。</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（三）作品规格</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书法作品，横竖皆宜，尺寸不限；</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绘画作品，横竖皆宜，尺寸不限。</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单人投稿共计不超过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幅。</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（四）作品形式</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书法作品仅限毛笔书法（草书、篆书等需附释文）；绘画作品形式不限。</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（五）作品照片要求：</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格式文件，不小于</w:t>
      </w:r>
      <w:r>
        <w:rPr>
          <w:rFonts w:ascii="仿宋_GB2312" w:eastAsia="仿宋_GB2312" w:hAnsi="仿宋_GB2312" w:cs="仿宋_GB2312" w:hint="eastAsia"/>
          <w:sz w:val="32"/>
          <w:szCs w:val="32"/>
        </w:rPr>
        <w:t>1M</w:t>
      </w:r>
      <w:r>
        <w:rPr>
          <w:rFonts w:ascii="仿宋_GB2312" w:eastAsia="仿宋_GB2312" w:hAnsi="仿宋_GB2312" w:cs="仿宋_GB2312" w:hint="eastAsia"/>
          <w:sz w:val="32"/>
          <w:szCs w:val="32"/>
        </w:rPr>
        <w:t>，不大于</w:t>
      </w:r>
      <w:r>
        <w:rPr>
          <w:rFonts w:ascii="仿宋_GB2312" w:eastAsia="仿宋_GB2312" w:hAnsi="仿宋_GB2312" w:cs="仿宋_GB2312" w:hint="eastAsia"/>
          <w:sz w:val="32"/>
          <w:szCs w:val="32"/>
        </w:rPr>
        <w:t>10M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于作品正上（前）方拍摄，清晰展示作品全貌。</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（六）署名要求</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投稿作品照片以参赛者姓名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作品名称命名（如：张</w:t>
      </w:r>
      <w:r>
        <w:rPr>
          <w:rFonts w:ascii="仿宋_GB2312" w:eastAsia="仿宋_GB2312" w:hAnsi="仿宋_GB2312" w:cs="仿宋_GB2312" w:hint="eastAsia"/>
          <w:sz w:val="32"/>
          <w:szCs w:val="32"/>
        </w:rPr>
        <w:t>X-6</w:t>
      </w:r>
      <w:r>
        <w:rPr>
          <w:rFonts w:ascii="仿宋_GB2312" w:eastAsia="仿宋_GB2312" w:hAnsi="仿宋_GB2312" w:cs="仿宋_GB2312" w:hint="eastAsia"/>
          <w:sz w:val="32"/>
          <w:szCs w:val="32"/>
        </w:rPr>
        <w:t>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低碳森林），如果以学校为单位，请以参赛者姓名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所属学校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作品名称命名（如：张</w:t>
      </w:r>
      <w:r>
        <w:rPr>
          <w:rFonts w:ascii="仿宋_GB2312" w:eastAsia="仿宋_GB2312" w:hAnsi="仿宋_GB2312" w:cs="仿宋_GB2312" w:hint="eastAsia"/>
          <w:sz w:val="32"/>
          <w:szCs w:val="32"/>
        </w:rPr>
        <w:t>X-6</w:t>
      </w:r>
      <w:r>
        <w:rPr>
          <w:rFonts w:ascii="仿宋_GB2312" w:eastAsia="仿宋_GB2312" w:hAnsi="仿宋_GB2312" w:cs="仿宋_GB2312" w:hint="eastAsia"/>
          <w:sz w:val="32"/>
          <w:szCs w:val="32"/>
        </w:rPr>
        <w:t>岁</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低碳森林）。邮件正文中请注明参赛者信息（姓名、学校、指导教师、联系电话）。提倡以学校为单位统一提交作品。</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五、作品报送</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（一）报送方式</w:t>
      </w:r>
    </w:p>
    <w:p w:rsidR="00454D2A" w:rsidRDefault="00E42922">
      <w:pPr>
        <w:adjustRightInd w:val="0"/>
        <w:spacing w:line="360" w:lineRule="auto"/>
        <w:ind w:firstLineChars="200" w:firstLine="640"/>
        <w:textAlignment w:val="baseline"/>
        <w:rPr>
          <w:rFonts w:ascii="仿宋_GB2312" w:eastAsia="仿宋_GB2312" w:hAnsi="仿宋_GB2312" w:cs="仿宋_GB2312"/>
          <w:b/>
          <w:sz w:val="32"/>
          <w:szCs w:val="32"/>
        </w:rPr>
      </w:pPr>
      <w:r>
        <w:rPr>
          <w:rFonts w:ascii="仿宋_GB2312" w:eastAsia="仿宋_GB2312" w:hAnsi="仿宋_GB2312" w:cs="仿宋_GB2312" w:hint="eastAsia"/>
          <w:sz w:val="32"/>
          <w:szCs w:val="32"/>
        </w:rPr>
        <w:t>参赛者发送作品照片（</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格式）和大赛报名表</w:t>
      </w:r>
      <w:r>
        <w:rPr>
          <w:rFonts w:ascii="仿宋_GB2312" w:eastAsia="仿宋_GB2312" w:hAnsi="仿宋_GB2312" w:cs="仿宋_GB2312" w:hint="eastAsia"/>
          <w:sz w:val="32"/>
          <w:szCs w:val="32"/>
        </w:rPr>
        <w:t>Excel</w:t>
      </w:r>
      <w:r>
        <w:rPr>
          <w:rFonts w:ascii="仿宋_GB2312" w:eastAsia="仿宋_GB2312" w:hAnsi="仿宋_GB2312" w:cs="仿宋_GB2312" w:hint="eastAsia"/>
          <w:sz w:val="32"/>
          <w:szCs w:val="32"/>
        </w:rPr>
        <w:t>电子版（见附表）到指定邮箱，报名表</w:t>
      </w:r>
      <w:r>
        <w:rPr>
          <w:rFonts w:ascii="仿宋_GB2312" w:eastAsia="仿宋_GB2312" w:hAnsi="仿宋_GB2312" w:cs="仿宋_GB2312" w:hint="eastAsia"/>
          <w:sz w:val="32"/>
          <w:szCs w:val="32"/>
        </w:rPr>
        <w:t>Excel</w:t>
      </w:r>
      <w:proofErr w:type="gramStart"/>
      <w:r>
        <w:rPr>
          <w:rFonts w:ascii="仿宋_GB2312" w:eastAsia="仿宋_GB2312" w:hAnsi="仿宋_GB2312" w:cs="仿宋_GB2312" w:hint="eastAsia"/>
          <w:sz w:val="32"/>
          <w:szCs w:val="32"/>
        </w:rPr>
        <w:t>版请于</w:t>
      </w:r>
      <w:proofErr w:type="gramEnd"/>
      <w:r>
        <w:rPr>
          <w:rFonts w:ascii="仿宋_GB2312" w:eastAsia="仿宋_GB2312" w:hAnsi="仿宋_GB2312" w:cs="仿宋_GB2312" w:hint="eastAsia"/>
          <w:sz w:val="32"/>
          <w:szCs w:val="32"/>
        </w:rPr>
        <w:t>生态环境部宣传教育中心官网（</w:t>
      </w:r>
      <w:r>
        <w:rPr>
          <w:rFonts w:ascii="仿宋_GB2312" w:eastAsia="仿宋_GB2312" w:hAnsi="仿宋_GB2312" w:cs="仿宋_GB2312" w:hint="eastAsia"/>
          <w:sz w:val="32"/>
          <w:szCs w:val="32"/>
        </w:rPr>
        <w:t>http://www</w:t>
      </w:r>
      <w:r>
        <w:rPr>
          <w:rFonts w:ascii="仿宋_GB2312" w:eastAsia="仿宋_GB2312" w:hAnsi="仿宋_GB2312" w:cs="仿宋_GB2312" w:hint="eastAsia"/>
          <w:sz w:val="32"/>
          <w:szCs w:val="32"/>
        </w:rPr>
        <w:t>.chinaeol.net/</w:t>
      </w:r>
      <w:r>
        <w:rPr>
          <w:rFonts w:ascii="仿宋_GB2312" w:eastAsia="仿宋_GB2312" w:hAnsi="仿宋_GB2312" w:cs="仿宋_GB2312" w:hint="eastAsia"/>
          <w:sz w:val="32"/>
          <w:szCs w:val="32"/>
        </w:rPr>
        <w:t>）“通知公告”处下载。</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（二）组织推荐</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各省、自治区、直辖市生态环境宣传教育中心、学校、少儿培训机构可作为组织推荐单位统一收集</w:t>
      </w:r>
      <w:r>
        <w:rPr>
          <w:rFonts w:ascii="仿宋_GB2312" w:eastAsia="仿宋_GB2312" w:hAnsi="仿宋_GB2312" w:cs="仿宋_GB2312" w:hint="eastAsia"/>
          <w:sz w:val="32"/>
          <w:szCs w:val="32"/>
        </w:rPr>
        <w:t>Excel</w:t>
      </w:r>
      <w:r>
        <w:rPr>
          <w:rFonts w:ascii="仿宋_GB2312" w:eastAsia="仿宋_GB2312" w:hAnsi="仿宋_GB2312" w:cs="仿宋_GB2312" w:hint="eastAsia"/>
          <w:sz w:val="32"/>
          <w:szCs w:val="32"/>
        </w:rPr>
        <w:t>报名表（可合并为一个报名表）并命名参赛作品照片，通过电子邮件的方式将作品报送至投稿邮箱。</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（三）个人参赛</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参赛者请将报名表</w:t>
      </w:r>
      <w:r>
        <w:rPr>
          <w:rFonts w:ascii="仿宋_GB2312" w:eastAsia="仿宋_GB2312" w:hAnsi="仿宋_GB2312" w:cs="仿宋_GB2312" w:hint="eastAsia"/>
          <w:sz w:val="32"/>
          <w:szCs w:val="32"/>
        </w:rPr>
        <w:t>Excel</w:t>
      </w:r>
      <w:r>
        <w:rPr>
          <w:rFonts w:ascii="仿宋_GB2312" w:eastAsia="仿宋_GB2312" w:hAnsi="仿宋_GB2312" w:cs="仿宋_GB2312" w:hint="eastAsia"/>
          <w:sz w:val="32"/>
          <w:szCs w:val="32"/>
        </w:rPr>
        <w:t>电子版与参赛作品照片一同发送至投稿邮箱。</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（四）投稿地址</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投稿邮箱：</w:t>
      </w:r>
      <w:hyperlink r:id="rId5" w:history="1">
        <w:r>
          <w:rPr>
            <w:rStyle w:val="a6"/>
            <w:rFonts w:ascii="仿宋_GB2312" w:eastAsia="仿宋_GB2312" w:hAnsi="仿宋_GB2312" w:cs="仿宋_GB2312" w:hint="eastAsia"/>
            <w:color w:val="auto"/>
            <w:sz w:val="32"/>
            <w:szCs w:val="32"/>
            <w:u w:val="none"/>
          </w:rPr>
          <w:t>ceec5904</w:t>
        </w:r>
        <w:r>
          <w:rPr>
            <w:rStyle w:val="a6"/>
            <w:rFonts w:ascii="仿宋" w:eastAsia="仿宋" w:hAnsi="仿宋" w:cs="仿宋" w:hint="eastAsia"/>
            <w:color w:val="auto"/>
            <w:sz w:val="32"/>
            <w:szCs w:val="32"/>
            <w:u w:val="none"/>
          </w:rPr>
          <w:t>@</w:t>
        </w:r>
        <w:r>
          <w:rPr>
            <w:rStyle w:val="a6"/>
            <w:rFonts w:ascii="仿宋_GB2312" w:eastAsia="仿宋_GB2312" w:hAnsi="仿宋_GB2312" w:cs="仿宋_GB2312" w:hint="eastAsia"/>
            <w:color w:val="auto"/>
            <w:sz w:val="32"/>
            <w:szCs w:val="32"/>
            <w:u w:val="none"/>
          </w:rPr>
          <w:t>163.com</w:t>
        </w:r>
      </w:hyperlink>
    </w:p>
    <w:p w:rsidR="00454D2A" w:rsidRDefault="00E42922">
      <w:pPr>
        <w:adjustRightInd w:val="0"/>
        <w:spacing w:line="360" w:lineRule="auto"/>
        <w:ind w:firstLineChars="200" w:firstLine="640"/>
        <w:jc w:val="left"/>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备用邮箱：</w:t>
      </w:r>
      <w:hyperlink r:id="rId6" w:history="1">
        <w:r>
          <w:rPr>
            <w:rStyle w:val="a6"/>
            <w:rFonts w:ascii="仿宋_GB2312" w:eastAsia="仿宋_GB2312" w:hAnsi="仿宋_GB2312" w:cs="仿宋_GB2312" w:hint="eastAsia"/>
            <w:color w:val="auto"/>
            <w:sz w:val="32"/>
            <w:szCs w:val="32"/>
            <w:u w:val="none"/>
          </w:rPr>
          <w:t>ceec2021</w:t>
        </w:r>
        <w:r>
          <w:rPr>
            <w:rStyle w:val="a6"/>
            <w:rFonts w:ascii="仿宋" w:eastAsia="仿宋" w:hAnsi="仿宋" w:cs="仿宋" w:hint="eastAsia"/>
            <w:color w:val="auto"/>
            <w:sz w:val="32"/>
            <w:szCs w:val="32"/>
            <w:u w:val="none"/>
          </w:rPr>
          <w:t>@</w:t>
        </w:r>
        <w:r>
          <w:rPr>
            <w:rStyle w:val="a6"/>
            <w:rFonts w:ascii="仿宋_GB2312" w:eastAsia="仿宋_GB2312" w:hAnsi="仿宋_GB2312" w:cs="仿宋_GB2312" w:hint="eastAsia"/>
            <w:color w:val="auto"/>
            <w:sz w:val="32"/>
            <w:szCs w:val="32"/>
            <w:u w:val="none"/>
          </w:rPr>
          <w:t>163.com</w:t>
        </w:r>
      </w:hyperlink>
      <w:r>
        <w:rPr>
          <w:rFonts w:ascii="仿宋_GB2312" w:eastAsia="仿宋_GB2312" w:hAnsi="仿宋_GB2312" w:cs="仿宋_GB2312" w:hint="eastAsia"/>
          <w:spacing w:val="-11"/>
          <w:sz w:val="32"/>
          <w:szCs w:val="32"/>
        </w:rPr>
        <w:t>（仅限投稿邮箱已满后使用）</w:t>
      </w:r>
    </w:p>
    <w:p w:rsidR="00454D2A" w:rsidRDefault="00E42922">
      <w:pPr>
        <w:adjustRightInd w:val="0"/>
        <w:spacing w:line="360" w:lineRule="auto"/>
        <w:ind w:firstLineChars="200" w:firstLine="596"/>
        <w:jc w:val="left"/>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（五）作品介绍</w:t>
      </w:r>
    </w:p>
    <w:p w:rsidR="00454D2A" w:rsidRDefault="00E42922">
      <w:pPr>
        <w:adjustRightInd w:val="0"/>
        <w:spacing w:line="360" w:lineRule="auto"/>
        <w:ind w:firstLineChars="200" w:firstLine="596"/>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参赛者</w:t>
      </w:r>
      <w:r>
        <w:rPr>
          <w:rFonts w:ascii="仿宋_GB2312" w:eastAsia="仿宋_GB2312" w:hAnsi="仿宋_GB2312" w:cs="仿宋_GB2312" w:hint="eastAsia"/>
          <w:spacing w:val="-11"/>
          <w:sz w:val="32"/>
          <w:szCs w:val="32"/>
        </w:rPr>
        <w:t>可以</w:t>
      </w:r>
      <w:r>
        <w:rPr>
          <w:rFonts w:ascii="仿宋_GB2312" w:eastAsia="仿宋_GB2312" w:hAnsi="仿宋_GB2312" w:cs="仿宋_GB2312" w:hint="eastAsia"/>
          <w:spacing w:val="-11"/>
          <w:sz w:val="32"/>
          <w:szCs w:val="32"/>
        </w:rPr>
        <w:t>以短视频形式介绍作品内容及创作思路，时长要求为</w:t>
      </w:r>
      <w:r>
        <w:rPr>
          <w:rFonts w:ascii="仿宋_GB2312" w:eastAsia="仿宋_GB2312" w:hAnsi="仿宋_GB2312" w:cs="仿宋_GB2312" w:hint="eastAsia"/>
          <w:spacing w:val="-11"/>
          <w:sz w:val="32"/>
          <w:szCs w:val="32"/>
        </w:rPr>
        <w:t>15</w:t>
      </w:r>
      <w:r>
        <w:rPr>
          <w:rFonts w:ascii="仿宋_GB2312" w:eastAsia="仿宋_GB2312" w:hAnsi="仿宋_GB2312" w:cs="仿宋_GB2312" w:hint="eastAsia"/>
          <w:spacing w:val="-11"/>
          <w:sz w:val="32"/>
          <w:szCs w:val="32"/>
        </w:rPr>
        <w:t>秒</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1</w:t>
      </w:r>
      <w:r>
        <w:rPr>
          <w:rFonts w:ascii="仿宋_GB2312" w:eastAsia="仿宋_GB2312" w:hAnsi="仿宋_GB2312" w:cs="仿宋_GB2312" w:hint="eastAsia"/>
          <w:spacing w:val="-11"/>
          <w:sz w:val="32"/>
          <w:szCs w:val="32"/>
        </w:rPr>
        <w:t>分钟，视频将作为评审参考材料。</w:t>
      </w:r>
    </w:p>
    <w:p w:rsidR="00454D2A" w:rsidRDefault="00E42922">
      <w:pPr>
        <w:adjustRightInd w:val="0"/>
        <w:spacing w:line="360" w:lineRule="auto"/>
        <w:ind w:firstLineChars="200" w:firstLine="596"/>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视频发布要求：在抖音或快手平台</w:t>
      </w:r>
      <w:proofErr w:type="gramStart"/>
      <w:r>
        <w:rPr>
          <w:rFonts w:ascii="仿宋_GB2312" w:eastAsia="仿宋_GB2312" w:hAnsi="仿宋_GB2312" w:cs="仿宋_GB2312" w:hint="eastAsia"/>
          <w:spacing w:val="-11"/>
          <w:sz w:val="32"/>
          <w:szCs w:val="32"/>
        </w:rPr>
        <w:t>上传原视频</w:t>
      </w:r>
      <w:proofErr w:type="gramEnd"/>
      <w:r>
        <w:rPr>
          <w:rFonts w:ascii="仿宋_GB2312" w:eastAsia="仿宋_GB2312" w:hAnsi="仿宋_GB2312" w:cs="仿宋_GB2312" w:hint="eastAsia"/>
          <w:spacing w:val="-11"/>
          <w:sz w:val="32"/>
          <w:szCs w:val="32"/>
        </w:rPr>
        <w:t>，配以简明文案后添加“低碳百家说”话题</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低碳百家说</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，并</w:t>
      </w:r>
      <w:r>
        <w:rPr>
          <w:rFonts w:ascii="仿宋" w:eastAsia="仿宋" w:hAnsi="仿宋" w:cs="仿宋" w:hint="eastAsia"/>
          <w:spacing w:val="-11"/>
          <w:sz w:val="32"/>
          <w:szCs w:val="32"/>
        </w:rPr>
        <w:t>@</w:t>
      </w:r>
      <w:r>
        <w:rPr>
          <w:rFonts w:ascii="仿宋_GB2312" w:eastAsia="仿宋_GB2312" w:hAnsi="仿宋_GB2312" w:cs="仿宋_GB2312" w:hint="eastAsia"/>
          <w:spacing w:val="-11"/>
          <w:sz w:val="32"/>
          <w:szCs w:val="32"/>
        </w:rPr>
        <w:t>生态环境部宣传教育中心。</w:t>
      </w:r>
      <w:r>
        <w:rPr>
          <w:rFonts w:ascii="仿宋_GB2312" w:eastAsia="仿宋_GB2312" w:hAnsi="仿宋_GB2312" w:cs="仿宋_GB2312" w:hint="eastAsia"/>
          <w:spacing w:val="-11"/>
          <w:sz w:val="32"/>
          <w:szCs w:val="32"/>
        </w:rPr>
        <w:t>如提交视频，请于报名表中</w:t>
      </w:r>
      <w:proofErr w:type="gramStart"/>
      <w:r>
        <w:rPr>
          <w:rFonts w:ascii="仿宋_GB2312" w:eastAsia="仿宋_GB2312" w:hAnsi="仿宋_GB2312" w:cs="仿宋_GB2312" w:hint="eastAsia"/>
          <w:spacing w:val="-11"/>
          <w:sz w:val="32"/>
          <w:szCs w:val="32"/>
        </w:rPr>
        <w:t>注明抖音或</w:t>
      </w:r>
      <w:proofErr w:type="gramEnd"/>
      <w:r>
        <w:rPr>
          <w:rFonts w:ascii="仿宋_GB2312" w:eastAsia="仿宋_GB2312" w:hAnsi="仿宋_GB2312" w:cs="仿宋_GB2312" w:hint="eastAsia"/>
          <w:spacing w:val="-11"/>
          <w:sz w:val="32"/>
          <w:szCs w:val="32"/>
        </w:rPr>
        <w:t>快手账号名称。</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六、评审方式</w:t>
      </w:r>
    </w:p>
    <w:p w:rsidR="00454D2A" w:rsidRDefault="00E42922">
      <w:pPr>
        <w:adjustRightInd w:val="0"/>
        <w:spacing w:line="360" w:lineRule="auto"/>
        <w:ind w:firstLineChars="200" w:firstLine="596"/>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大赛采取线上线下结合的方式开展评审，线上评审确定入围作品后主办方将以电话形式通知入围参赛者邮寄作品参加线下评审，并最终确定获奖作品。</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七、权责说明</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入围投稿作品</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退稿，参赛作品所有权、出版权等归属大赛主办单位。凡投稿者均视为认同并遵守征稿通知的各项约定。本次大赛不收取参评、审稿、宣传、出版等一切费用，获奖作者名单将在相关媒体上公布。</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八、奖项设置</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（一）书法</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9-10</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11-13</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14-16</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（二）绘画</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9-10</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11-13</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14-16</w:t>
      </w:r>
      <w:r>
        <w:rPr>
          <w:rFonts w:ascii="仿宋_GB2312" w:eastAsia="仿宋_GB2312" w:hAnsi="仿宋_GB2312" w:cs="仿宋_GB2312" w:hint="eastAsia"/>
          <w:sz w:val="32"/>
          <w:szCs w:val="32"/>
        </w:rPr>
        <w:t>岁组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一等奖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名、二等奖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（三）优秀组织单位奖</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个，视组织报送作品情况（参与规模、入围作品数量）综合评定。</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（四）优秀指导教师奖</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获奖作品所对应的指导教师同步获此奖项。</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以上获奖者（或单位）将获得主办方颁发的荣誉证书。</w:t>
      </w:r>
    </w:p>
    <w:p w:rsidR="00454D2A" w:rsidRDefault="00E42922">
      <w:pPr>
        <w:adjustRightInd w:val="0"/>
        <w:spacing w:line="360" w:lineRule="auto"/>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九、联系人与联系方式</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生态环境部宣传教育中心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w:t>
      </w:r>
      <w:proofErr w:type="gramStart"/>
      <w:r>
        <w:rPr>
          <w:rFonts w:ascii="仿宋_GB2312" w:eastAsia="仿宋_GB2312" w:hAnsi="仿宋_GB2312" w:cs="仿宋_GB2312" w:hint="eastAsia"/>
          <w:sz w:val="32"/>
          <w:szCs w:val="32"/>
        </w:rPr>
        <w:t>昊</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杨俊</w:t>
      </w:r>
    </w:p>
    <w:p w:rsidR="00454D2A" w:rsidRDefault="00E42922">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:010-84665904</w:t>
      </w:r>
    </w:p>
    <w:p w:rsidR="00454D2A" w:rsidRDefault="00E42922">
      <w:pPr>
        <w:adjustRightInd w:val="0"/>
        <w:spacing w:line="360" w:lineRule="auto"/>
        <w:ind w:firstLineChars="200" w:firstLine="640"/>
        <w:textAlignment w:val="baseline"/>
      </w:pPr>
      <w:r>
        <w:rPr>
          <w:rFonts w:ascii="仿宋_GB2312" w:eastAsia="仿宋_GB2312" w:hAnsi="仿宋_GB2312" w:cs="仿宋_GB2312" w:hint="eastAsia"/>
          <w:sz w:val="32"/>
          <w:szCs w:val="32"/>
        </w:rPr>
        <w:t>入围作品邮寄地址：北京市朝阳</w:t>
      </w:r>
      <w:proofErr w:type="gramStart"/>
      <w:r>
        <w:rPr>
          <w:rFonts w:ascii="仿宋_GB2312" w:eastAsia="仿宋_GB2312" w:hAnsi="仿宋_GB2312" w:cs="仿宋_GB2312" w:hint="eastAsia"/>
          <w:sz w:val="32"/>
          <w:szCs w:val="32"/>
        </w:rPr>
        <w:t>区育慧南路</w:t>
      </w:r>
      <w:proofErr w:type="gramEnd"/>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栋</w:t>
      </w:r>
      <w:r>
        <w:rPr>
          <w:rFonts w:ascii="仿宋_GB2312" w:eastAsia="仿宋_GB2312" w:hAnsi="仿宋_GB2312" w:cs="仿宋_GB2312" w:hint="eastAsia"/>
          <w:sz w:val="32"/>
          <w:szCs w:val="32"/>
        </w:rPr>
        <w:t>312A</w:t>
      </w:r>
      <w:r>
        <w:rPr>
          <w:rFonts w:ascii="仿宋_GB2312" w:eastAsia="仿宋_GB2312" w:hAnsi="仿宋_GB2312" w:cs="仿宋_GB2312" w:hint="eastAsia"/>
          <w:sz w:val="32"/>
          <w:szCs w:val="32"/>
        </w:rPr>
        <w:t>室（主办方将于征稿截止日期后以短信联系入围作品作者，作品</w:t>
      </w:r>
      <w:proofErr w:type="gramStart"/>
      <w:r>
        <w:rPr>
          <w:rFonts w:ascii="仿宋_GB2312" w:eastAsia="仿宋_GB2312" w:hAnsi="仿宋_GB2312" w:cs="仿宋_GB2312" w:hint="eastAsia"/>
          <w:sz w:val="32"/>
          <w:szCs w:val="32"/>
        </w:rPr>
        <w:t>背面右</w:t>
      </w:r>
      <w:proofErr w:type="gramEnd"/>
      <w:r>
        <w:rPr>
          <w:rFonts w:ascii="仿宋_GB2312" w:eastAsia="仿宋_GB2312" w:hAnsi="仿宋_GB2312" w:cs="仿宋_GB2312" w:hint="eastAsia"/>
          <w:sz w:val="32"/>
          <w:szCs w:val="32"/>
        </w:rPr>
        <w:t>下角用铅笔注明姓名、性别、年龄、学校、地址、邮编、电话）。</w:t>
      </w:r>
    </w:p>
    <w:sectPr w:rsidR="00454D2A">
      <w:pgSz w:w="11906" w:h="16838"/>
      <w:pgMar w:top="1553" w:right="1803" w:bottom="1440" w:left="203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99F469D-F6D7-4FA3-8564-4D4FA878C981}"/>
  </w:font>
  <w:font w:name="方正小标宋简体">
    <w:panose1 w:val="03000509000000000000"/>
    <w:charset w:val="86"/>
    <w:family w:val="script"/>
    <w:pitch w:val="fixed"/>
    <w:sig w:usb0="00000001" w:usb1="080E0000" w:usb2="00000010" w:usb3="00000000" w:csb0="00040000" w:csb1="00000000"/>
    <w:embedRegular r:id="rId2" w:subsetted="1" w:fontKey="{325B82B5-25E2-4B71-AA4D-1F9E5AA2EE51}"/>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625A78F9-487D-4061-805E-AB7D6AEDE828}"/>
  </w:font>
  <w:font w:name="仿宋">
    <w:panose1 w:val="02010609060101010101"/>
    <w:charset w:val="86"/>
    <w:family w:val="modern"/>
    <w:pitch w:val="fixed"/>
    <w:sig w:usb0="800002BF" w:usb1="38CF7CFA" w:usb2="00000016" w:usb3="00000000" w:csb0="00040001" w:csb1="00000000"/>
    <w:embedRegular r:id="rId4" w:subsetted="1" w:fontKey="{9043FF3F-F4EC-40CE-805C-88E0372CF2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zg5ODMyNTY5Y2I3NDAwODM5ZDJmNDIxMmRhNWMifQ=="/>
  </w:docVars>
  <w:rsids>
    <w:rsidRoot w:val="00172A27"/>
    <w:rsid w:val="00172A27"/>
    <w:rsid w:val="00454D2A"/>
    <w:rsid w:val="00E42922"/>
    <w:rsid w:val="01515C34"/>
    <w:rsid w:val="027E4FD7"/>
    <w:rsid w:val="029156AC"/>
    <w:rsid w:val="04C94464"/>
    <w:rsid w:val="07540EB8"/>
    <w:rsid w:val="0C07450F"/>
    <w:rsid w:val="11D058F1"/>
    <w:rsid w:val="13ED2057"/>
    <w:rsid w:val="161B2EDE"/>
    <w:rsid w:val="1854340F"/>
    <w:rsid w:val="1B740A1C"/>
    <w:rsid w:val="21727968"/>
    <w:rsid w:val="26203D44"/>
    <w:rsid w:val="322F5E80"/>
    <w:rsid w:val="330F4B3F"/>
    <w:rsid w:val="336A54BA"/>
    <w:rsid w:val="33B21161"/>
    <w:rsid w:val="34F65BC6"/>
    <w:rsid w:val="3AE24E49"/>
    <w:rsid w:val="3C1275F2"/>
    <w:rsid w:val="3DDA02ED"/>
    <w:rsid w:val="3EFA40FA"/>
    <w:rsid w:val="3F067638"/>
    <w:rsid w:val="420651E4"/>
    <w:rsid w:val="44E12C2B"/>
    <w:rsid w:val="4BBF41D9"/>
    <w:rsid w:val="54DF6606"/>
    <w:rsid w:val="56C6536A"/>
    <w:rsid w:val="5F814C63"/>
    <w:rsid w:val="655240D6"/>
    <w:rsid w:val="66013F65"/>
    <w:rsid w:val="69335FEA"/>
    <w:rsid w:val="6C7C0DB6"/>
    <w:rsid w:val="6F07620B"/>
    <w:rsid w:val="74D66291"/>
    <w:rsid w:val="780A3DC8"/>
    <w:rsid w:val="7C9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pPr>
    <w:rPr>
      <w:rFonts w:asciiTheme="minorHAnsi" w:eastAsiaTheme="minorEastAsia" w:hAnsiTheme="minorHAnsi"/>
      <w:sz w:val="24"/>
      <w:szCs w:val="24"/>
    </w:rPr>
  </w:style>
  <w:style w:type="paragraph" w:styleId="a4">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qFormat/>
    <w:rPr>
      <w:rFonts w:hint="default"/>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pPr>
    <w:rPr>
      <w:rFonts w:asciiTheme="minorHAnsi" w:eastAsiaTheme="minorEastAsia" w:hAnsiTheme="minorHAnsi"/>
      <w:sz w:val="24"/>
      <w:szCs w:val="24"/>
    </w:rPr>
  </w:style>
  <w:style w:type="paragraph" w:styleId="a4">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qFormat/>
    <w:rPr>
      <w:rFonts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ec2021@163.com" TargetMode="External"/><Relationship Id="rId5" Type="http://schemas.openxmlformats.org/officeDocument/2006/relationships/hyperlink" Target="mailto:ceec5904@163.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Words>
  <Characters>1586</Characters>
  <Application>Microsoft Office Word</Application>
  <DocSecurity>0</DocSecurity>
  <Lines>13</Lines>
  <Paragraphs>3</Paragraphs>
  <ScaleCrop>false</ScaleCrop>
  <Company>神州网信技术有限公司</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张嘉祎:办公室文秘</cp:lastModifiedBy>
  <cp:revision>2</cp:revision>
  <cp:lastPrinted>2022-08-10T07:57:00Z</cp:lastPrinted>
  <dcterms:created xsi:type="dcterms:W3CDTF">2022-08-11T08:13:00Z</dcterms:created>
  <dcterms:modified xsi:type="dcterms:W3CDTF">2022-08-11T08:13:00Z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11F9CFD70EF54F34BA59E6233305587E</vt:lpwstr>
  </property>
</Properties>
</file>